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5137BF" w:rsidRDefault="00FF5946" w:rsidP="00AD08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G</w:t>
            </w:r>
            <w:r w:rsidR="00AD0891"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E2442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</w:t>
            </w:r>
            <w:r w:rsidR="00E2442C">
              <w:rPr>
                <w:rFonts w:ascii="Book Antiqua" w:hAnsi="Book Antiqua" w:cs="TimesNewRomanPSMT"/>
              </w:rPr>
              <w:t>20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32151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</w:t>
            </w:r>
            <w:r w:rsidR="00321513">
              <w:rPr>
                <w:rFonts w:ascii="Book Antiqua" w:hAnsi="Book Antiqua" w:cs="TimesNewRomanPSMT"/>
              </w:rPr>
              <w:t>2</w:t>
            </w:r>
            <w:r w:rsidR="00E2442C">
              <w:rPr>
                <w:rFonts w:ascii="Book Antiqua" w:hAnsi="Book Antiqua" w:cs="TimesNewRomanPSMT"/>
              </w:rPr>
              <w:t>1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A92210" w:rsidP="00AD0891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343F01" w:rsidP="00A92210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</w:t>
            </w:r>
            <w:r w:rsidR="00A92210">
              <w:rPr>
                <w:rFonts w:ascii="Book Antiqua" w:hAnsi="Book Antiqua" w:cs="TimesNewRomanPSMT"/>
              </w:rPr>
              <w:t>1</w:t>
            </w:r>
            <w:r>
              <w:rPr>
                <w:rFonts w:ascii="Book Antiqua" w:hAnsi="Book Antiqua" w:cs="TimesNewRomanPSMT"/>
              </w:rPr>
              <w:t>-</w:t>
            </w:r>
            <w:r w:rsidR="00A92210">
              <w:rPr>
                <w:rFonts w:ascii="Book Antiqua" w:hAnsi="Book Antiqua" w:cs="TimesNewRomanPSMT"/>
              </w:rPr>
              <w:t>12</w:t>
            </w:r>
            <w:r>
              <w:rPr>
                <w:rFonts w:ascii="Book Antiqua" w:hAnsi="Book Antiqua" w:cs="TimesNewRomanPSMT"/>
              </w:rPr>
              <w:t>-20</w:t>
            </w:r>
            <w:r w:rsidR="00321513">
              <w:rPr>
                <w:rFonts w:ascii="Book Antiqua" w:hAnsi="Book Antiqua" w:cs="TimesNewRomanPSMT"/>
              </w:rPr>
              <w:t>20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F62A5A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1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217593" w:rsidRDefault="0016415C" w:rsidP="00B513BB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="00B513BB" w:rsidRPr="00217593">
              <w:rPr>
                <w:rFonts w:ascii="Book Antiqua" w:hAnsi="Book Antiqua" w:cs="TimesNewRomanPSMT"/>
              </w:rPr>
              <w:t>Yes-Change in Directorate</w:t>
            </w:r>
          </w:p>
          <w:p w:rsidR="00217593" w:rsidRPr="00217593" w:rsidRDefault="00217593" w:rsidP="00B513BB">
            <w:pPr>
              <w:rPr>
                <w:rFonts w:ascii="Book Antiqua" w:hAnsi="Book Antiqua" w:cs="TimesNewRomanPSMT"/>
              </w:rPr>
            </w:pPr>
            <w:r w:rsidRPr="00217593">
              <w:rPr>
                <w:rFonts w:ascii="Book Antiqua" w:hAnsi="Book Antiqua" w:cs="TimesNewRomanPSMT"/>
              </w:rPr>
              <w:t xml:space="preserve">Appointment of Mr. </w:t>
            </w:r>
            <w:proofErr w:type="spellStart"/>
            <w:r w:rsidRPr="00217593">
              <w:rPr>
                <w:rFonts w:ascii="Book Antiqua" w:hAnsi="Book Antiqua" w:cs="TimesNewRomanPSMT"/>
              </w:rPr>
              <w:t>H.P.Sharma</w:t>
            </w:r>
            <w:proofErr w:type="spellEnd"/>
          </w:p>
          <w:p w:rsidR="00217593" w:rsidRPr="004B30D6" w:rsidRDefault="00217593" w:rsidP="00B513BB">
            <w:pPr>
              <w:rPr>
                <w:rFonts w:ascii="Book Antiqua" w:hAnsi="Book Antiqua" w:cs="TimesNewRomanPSMT"/>
              </w:rPr>
            </w:pPr>
            <w:r w:rsidRPr="00217593">
              <w:rPr>
                <w:rFonts w:ascii="Book Antiqua" w:hAnsi="Book Antiqua" w:cs="TimesNewRomanPSMT"/>
              </w:rPr>
              <w:t xml:space="preserve">Vacation of Office- Mr. </w:t>
            </w:r>
            <w:proofErr w:type="spellStart"/>
            <w:r w:rsidRPr="00217593">
              <w:rPr>
                <w:rFonts w:ascii="Book Antiqua" w:hAnsi="Book Antiqua" w:cs="TimesNewRomanPSMT"/>
              </w:rPr>
              <w:t>Nitin</w:t>
            </w:r>
            <w:proofErr w:type="spellEnd"/>
            <w:r w:rsidRPr="00217593">
              <w:rPr>
                <w:rFonts w:ascii="Book Antiqua" w:hAnsi="Book Antiqua" w:cs="TimesNewRomanPSMT"/>
              </w:rPr>
              <w:t xml:space="preserve"> </w:t>
            </w:r>
            <w:proofErr w:type="spellStart"/>
            <w:r w:rsidRPr="00217593">
              <w:rPr>
                <w:rFonts w:ascii="Book Antiqua" w:hAnsi="Book Antiqua" w:cs="TimesNewRomanPSMT"/>
              </w:rPr>
              <w:t>Wagh</w:t>
            </w:r>
            <w:proofErr w:type="spellEnd"/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2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217593" w:rsidRPr="00217593" w:rsidRDefault="00711912" w:rsidP="0021759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="00217593" w:rsidRPr="00217593">
              <w:rPr>
                <w:rFonts w:ascii="Book Antiqua" w:hAnsi="Book Antiqua" w:cs="TimesNewRomanPSMT"/>
              </w:rPr>
              <w:t>Yes-Change in Directorate</w:t>
            </w:r>
          </w:p>
          <w:p w:rsidR="00217593" w:rsidRPr="00217593" w:rsidRDefault="00217593" w:rsidP="00217593">
            <w:pPr>
              <w:rPr>
                <w:rFonts w:ascii="Book Antiqua" w:hAnsi="Book Antiqua" w:cs="TimesNewRomanPSMT"/>
              </w:rPr>
            </w:pPr>
            <w:r w:rsidRPr="00217593">
              <w:rPr>
                <w:rFonts w:ascii="Book Antiqua" w:hAnsi="Book Antiqua" w:cs="TimesNewRomanPSMT"/>
              </w:rPr>
              <w:t xml:space="preserve">Appointment of Mr. </w:t>
            </w:r>
            <w:proofErr w:type="spellStart"/>
            <w:r w:rsidRPr="00217593">
              <w:rPr>
                <w:rFonts w:ascii="Book Antiqua" w:hAnsi="Book Antiqua" w:cs="TimesNewRomanPSMT"/>
              </w:rPr>
              <w:t>H.P.Sharma</w:t>
            </w:r>
            <w:proofErr w:type="spellEnd"/>
          </w:p>
          <w:p w:rsidR="00711912" w:rsidRPr="004B30D6" w:rsidRDefault="00217593" w:rsidP="00217593">
            <w:pPr>
              <w:rPr>
                <w:rFonts w:ascii="Book Antiqua" w:hAnsi="Book Antiqua" w:cs="TimesNewRomanPSMT"/>
              </w:rPr>
            </w:pPr>
            <w:r w:rsidRPr="00217593">
              <w:rPr>
                <w:rFonts w:ascii="Book Antiqua" w:hAnsi="Book Antiqua" w:cs="TimesNewRomanPSMT"/>
              </w:rPr>
              <w:t xml:space="preserve">Vacation of Office- Mr. </w:t>
            </w:r>
            <w:proofErr w:type="spellStart"/>
            <w:r w:rsidRPr="00217593">
              <w:rPr>
                <w:rFonts w:ascii="Book Antiqua" w:hAnsi="Book Antiqua" w:cs="TimesNewRomanPSMT"/>
              </w:rPr>
              <w:t>Nitin</w:t>
            </w:r>
            <w:proofErr w:type="spellEnd"/>
            <w:r w:rsidRPr="00217593">
              <w:rPr>
                <w:rFonts w:ascii="Book Antiqua" w:hAnsi="Book Antiqua" w:cs="TimesNewRomanPSMT"/>
              </w:rPr>
              <w:t xml:space="preserve"> </w:t>
            </w:r>
            <w:proofErr w:type="spellStart"/>
            <w:r w:rsidRPr="00217593">
              <w:rPr>
                <w:rFonts w:ascii="Book Antiqua" w:hAnsi="Book Antiqua" w:cs="TimesNewRomanPSMT"/>
              </w:rPr>
              <w:t>Wagh</w:t>
            </w:r>
            <w:proofErr w:type="spellEnd"/>
          </w:p>
        </w:tc>
      </w:tr>
    </w:tbl>
    <w:p w:rsidR="00711912" w:rsidRDefault="00711912" w:rsidP="00AD0891"/>
    <w:tbl>
      <w:tblPr>
        <w:tblStyle w:val="TableGrid"/>
        <w:tblW w:w="10033" w:type="dxa"/>
        <w:tblLayout w:type="fixed"/>
        <w:tblLook w:val="04A0"/>
      </w:tblPr>
      <w:tblGrid>
        <w:gridCol w:w="519"/>
        <w:gridCol w:w="1474"/>
        <w:gridCol w:w="708"/>
        <w:gridCol w:w="533"/>
        <w:gridCol w:w="1480"/>
        <w:gridCol w:w="1064"/>
        <w:gridCol w:w="843"/>
        <w:gridCol w:w="814"/>
        <w:gridCol w:w="1357"/>
        <w:gridCol w:w="1099"/>
        <w:gridCol w:w="142"/>
      </w:tblGrid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3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920" w:type="dxa"/>
            <w:gridSpan w:val="4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270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1250C5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04-08</w:t>
            </w:r>
            <w:r w:rsidR="001705B1" w:rsidRPr="001705B1">
              <w:rPr>
                <w:rFonts w:ascii="Book Antiqua" w:hAnsi="Book Antiqua"/>
              </w:rPr>
              <w:t>-2020</w:t>
            </w:r>
          </w:p>
        </w:tc>
        <w:tc>
          <w:tcPr>
            <w:tcW w:w="3920" w:type="dxa"/>
            <w:gridSpan w:val="4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270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920" w:type="dxa"/>
            <w:gridSpan w:val="4"/>
          </w:tcPr>
          <w:p w:rsidR="00711912" w:rsidRPr="004B30D6" w:rsidRDefault="001250C5" w:rsidP="001250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  <w:r w:rsidR="001705B1" w:rsidRPr="001705B1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11</w:t>
            </w:r>
            <w:r w:rsidR="001705B1" w:rsidRPr="001705B1">
              <w:rPr>
                <w:rFonts w:ascii="Book Antiqua" w:hAnsi="Book Antiqua"/>
              </w:rPr>
              <w:t>-2020</w:t>
            </w:r>
          </w:p>
        </w:tc>
        <w:tc>
          <w:tcPr>
            <w:tcW w:w="3270" w:type="dxa"/>
            <w:gridSpan w:val="3"/>
          </w:tcPr>
          <w:p w:rsidR="00711912" w:rsidRPr="004B30D6" w:rsidRDefault="001250C5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108</w:t>
            </w:r>
          </w:p>
        </w:tc>
      </w:tr>
      <w:tr w:rsidR="00A208BB" w:rsidRPr="004B30D6" w:rsidTr="001D6132">
        <w:trPr>
          <w:trHeight w:val="261"/>
        </w:trPr>
        <w:tc>
          <w:tcPr>
            <w:tcW w:w="10033" w:type="dxa"/>
            <w:gridSpan w:val="11"/>
          </w:tcPr>
          <w:p w:rsidR="00A208BB" w:rsidRPr="004B30D6" w:rsidRDefault="00846672" w:rsidP="00B414D7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1D6132">
        <w:trPr>
          <w:trHeight w:val="276"/>
        </w:trPr>
        <w:tc>
          <w:tcPr>
            <w:tcW w:w="10033" w:type="dxa"/>
            <w:gridSpan w:val="11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1D6132">
        <w:trPr>
          <w:trHeight w:val="2227"/>
        </w:trPr>
        <w:tc>
          <w:tcPr>
            <w:tcW w:w="519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Sr. No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480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064" w:type="dxa"/>
          </w:tcPr>
          <w:p w:rsidR="00A208BB" w:rsidRPr="004B30D6" w:rsidRDefault="001462C8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Requirement of Quorum</w:t>
            </w:r>
          </w:p>
        </w:tc>
        <w:tc>
          <w:tcPr>
            <w:tcW w:w="1657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357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1D6132">
        <w:trPr>
          <w:trHeight w:val="276"/>
        </w:trPr>
        <w:tc>
          <w:tcPr>
            <w:tcW w:w="519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BF3B7B" w:rsidP="00BF3B7B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10</w:t>
            </w:r>
            <w:r w:rsidR="001250C5">
              <w:rPr>
                <w:rFonts w:ascii="Book Antiqua" w:hAnsi="Book Antiqua" w:cs="TimesNewRomanPSMT"/>
              </w:rPr>
              <w:t>-</w:t>
            </w:r>
            <w:r>
              <w:rPr>
                <w:rFonts w:ascii="Book Antiqua" w:hAnsi="Book Antiqua" w:cs="TimesNewRomanPSMT"/>
              </w:rPr>
              <w:t>11</w:t>
            </w:r>
            <w:r w:rsidR="001250C5">
              <w:rPr>
                <w:rFonts w:ascii="Book Antiqua" w:hAnsi="Book Antiqua" w:cs="TimesNewRomanPSMT"/>
              </w:rPr>
              <w:t>-2020</w:t>
            </w:r>
          </w:p>
        </w:tc>
        <w:tc>
          <w:tcPr>
            <w:tcW w:w="1480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A208BB" w:rsidP="00343F0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A208BB" w:rsidRPr="004B30D6" w:rsidRDefault="00F77134" w:rsidP="00B414D7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04-08-2020</w:t>
            </w:r>
          </w:p>
        </w:tc>
        <w:tc>
          <w:tcPr>
            <w:tcW w:w="1357" w:type="dxa"/>
          </w:tcPr>
          <w:p w:rsidR="00A208BB" w:rsidRPr="004B30D6" w:rsidRDefault="00BF3B7B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108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BF3B7B" w:rsidRPr="004B30D6" w:rsidTr="001D6132">
        <w:trPr>
          <w:trHeight w:val="845"/>
        </w:trPr>
        <w:tc>
          <w:tcPr>
            <w:tcW w:w="519" w:type="dxa"/>
          </w:tcPr>
          <w:p w:rsidR="00BF3B7B" w:rsidRPr="004B30D6" w:rsidRDefault="00BF3B7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474" w:type="dxa"/>
          </w:tcPr>
          <w:p w:rsidR="00BF3B7B" w:rsidRPr="004B30D6" w:rsidRDefault="00BF3B7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BF3B7B" w:rsidRPr="004B30D6" w:rsidRDefault="00BF3B7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BF3B7B" w:rsidRPr="004B30D6" w:rsidRDefault="00BF3B7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BF3B7B" w:rsidRPr="004B30D6" w:rsidRDefault="00BF3B7B" w:rsidP="00964191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10-11-2020</w:t>
            </w:r>
          </w:p>
        </w:tc>
        <w:tc>
          <w:tcPr>
            <w:tcW w:w="1480" w:type="dxa"/>
          </w:tcPr>
          <w:p w:rsidR="00BF3B7B" w:rsidRPr="004B30D6" w:rsidRDefault="00BF3B7B" w:rsidP="009641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BF3B7B" w:rsidRPr="004B30D6" w:rsidRDefault="00BF3B7B" w:rsidP="0096419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BF3B7B" w:rsidRPr="004B30D6" w:rsidRDefault="00BF3B7B" w:rsidP="00964191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BF3B7B" w:rsidRPr="004B30D6" w:rsidRDefault="00BF3B7B" w:rsidP="00964191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04-08-2020</w:t>
            </w:r>
          </w:p>
        </w:tc>
        <w:tc>
          <w:tcPr>
            <w:tcW w:w="1357" w:type="dxa"/>
          </w:tcPr>
          <w:p w:rsidR="00BF3B7B" w:rsidRPr="004B30D6" w:rsidRDefault="00BF3B7B" w:rsidP="00964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108</w:t>
            </w:r>
          </w:p>
        </w:tc>
        <w:tc>
          <w:tcPr>
            <w:tcW w:w="1241" w:type="dxa"/>
            <w:gridSpan w:val="2"/>
          </w:tcPr>
          <w:p w:rsidR="00BF3B7B" w:rsidRPr="004B30D6" w:rsidRDefault="00BF3B7B" w:rsidP="00964191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9464" w:type="dxa"/>
        <w:tblLook w:val="04A0"/>
      </w:tblPr>
      <w:tblGrid>
        <w:gridCol w:w="817"/>
        <w:gridCol w:w="259"/>
        <w:gridCol w:w="4091"/>
        <w:gridCol w:w="1632"/>
        <w:gridCol w:w="1106"/>
        <w:gridCol w:w="1337"/>
        <w:gridCol w:w="222"/>
      </w:tblGrid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4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632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632" w:type="dxa"/>
          </w:tcPr>
          <w:p w:rsidR="00214D85" w:rsidRPr="004B30D6" w:rsidRDefault="006834DD" w:rsidP="006834D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091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5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Sr. No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088" w:type="dxa"/>
            <w:gridSpan w:val="4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Subject</w:t>
            </w:r>
          </w:p>
        </w:tc>
        <w:tc>
          <w:tcPr>
            <w:tcW w:w="1559" w:type="dxa"/>
            <w:gridSpan w:val="2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Compliance status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(Yes/No)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requirements)Regulations, 2015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 xml:space="preserve">requirements) Regulations, </w:t>
            </w:r>
            <w:r w:rsidRPr="004B30D6">
              <w:rPr>
                <w:rFonts w:ascii="Book Antiqua" w:hAnsi="Book Antiqua" w:cs="TimesNewRomanPSMT"/>
              </w:rPr>
              <w:lastRenderedPageBreak/>
              <w:t>2015. d. Risk management committee (applicable to the top 100 listed entities)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NA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6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been placed before Board of Directors.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tbl>
      <w:tblPr>
        <w:tblStyle w:val="TableGrid"/>
        <w:tblW w:w="9606" w:type="dxa"/>
        <w:tblLayout w:type="fixed"/>
        <w:tblLook w:val="04A0"/>
      </w:tblPr>
      <w:tblGrid>
        <w:gridCol w:w="872"/>
        <w:gridCol w:w="4481"/>
        <w:gridCol w:w="1418"/>
        <w:gridCol w:w="992"/>
        <w:gridCol w:w="1843"/>
      </w:tblGrid>
      <w:tr w:rsidR="00343F01" w:rsidRPr="004B30D6" w:rsidTr="00A0244F">
        <w:tc>
          <w:tcPr>
            <w:tcW w:w="9606" w:type="dxa"/>
            <w:gridSpan w:val="5"/>
          </w:tcPr>
          <w:p w:rsidR="00343F01" w:rsidRPr="004B30D6" w:rsidRDefault="00343F01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6</w:t>
            </w:r>
          </w:p>
        </w:tc>
      </w:tr>
      <w:tr w:rsidR="00343F01" w:rsidRPr="004B30D6" w:rsidTr="00A26F06">
        <w:tc>
          <w:tcPr>
            <w:tcW w:w="9606" w:type="dxa"/>
            <w:gridSpan w:val="5"/>
          </w:tcPr>
          <w:p w:rsidR="00343F01" w:rsidRPr="004B30D6" w:rsidRDefault="00343F01" w:rsidP="00522332">
            <w:pPr>
              <w:jc w:val="center"/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/>
                <w:b/>
              </w:rPr>
              <w:t xml:space="preserve">Annexure </w:t>
            </w:r>
            <w:r w:rsidR="00522332">
              <w:rPr>
                <w:rFonts w:ascii="Book Antiqua" w:hAnsi="Book Antiqua"/>
                <w:b/>
              </w:rPr>
              <w:t xml:space="preserve">6 </w:t>
            </w:r>
            <w:r w:rsidRPr="004B30D6">
              <w:rPr>
                <w:rFonts w:ascii="Book Antiqua" w:hAnsi="Book Antiqua"/>
                <w:b/>
              </w:rPr>
              <w:t>to be submitted by listed entity at the end of 6 months after end of financial yea</w:t>
            </w:r>
            <w:r w:rsidR="00522332">
              <w:rPr>
                <w:rFonts w:ascii="Book Antiqua" w:hAnsi="Book Antiqua"/>
                <w:b/>
              </w:rPr>
              <w:t>r</w:t>
            </w:r>
            <w:r w:rsidRPr="004B30D6">
              <w:rPr>
                <w:rFonts w:ascii="Book Antiqua" w:hAnsi="Book Antiqua"/>
                <w:b/>
              </w:rPr>
              <w:t xml:space="preserve"> along-with second quarter report of next financial year</w:t>
            </w:r>
          </w:p>
        </w:tc>
      </w:tr>
      <w:tr w:rsidR="00343F01" w:rsidRPr="004B30D6" w:rsidTr="00D42E77">
        <w:tc>
          <w:tcPr>
            <w:tcW w:w="9606" w:type="dxa"/>
            <w:gridSpan w:val="5"/>
          </w:tcPr>
          <w:p w:rsidR="00343F01" w:rsidRPr="004B30D6" w:rsidRDefault="00343F01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I. Affirmations</w:t>
            </w:r>
          </w:p>
        </w:tc>
      </w:tr>
      <w:tr w:rsidR="009D5C24" w:rsidRPr="004B30D6" w:rsidTr="00A83637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481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Broad heading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Regulation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Number</w:t>
            </w:r>
          </w:p>
        </w:tc>
        <w:tc>
          <w:tcPr>
            <w:tcW w:w="992" w:type="dxa"/>
          </w:tcPr>
          <w:p w:rsidR="009D5C24" w:rsidRPr="004B30D6" w:rsidRDefault="009D5C24" w:rsidP="009D5C24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9D5C24" w:rsidRPr="004B30D6" w:rsidRDefault="009D5C24" w:rsidP="009D5C2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481" w:type="dxa"/>
          </w:tcPr>
          <w:p w:rsidR="009D5C24" w:rsidRPr="004B30D6" w:rsidRDefault="009D5C24" w:rsidP="007B42B8">
            <w:pPr>
              <w:jc w:val="both"/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Copy of the annual report including balance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sheet, profit and loss account, directors report,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corporate governance report, business</w:t>
            </w:r>
            <w:r w:rsidR="007B42B8">
              <w:rPr>
                <w:rFonts w:ascii="Book Antiqua" w:hAnsi="Book Antiqua"/>
              </w:rPr>
              <w:t xml:space="preserve">  r</w:t>
            </w:r>
            <w:r w:rsidRPr="004B30D6">
              <w:rPr>
                <w:rFonts w:ascii="Book Antiqua" w:hAnsi="Book Antiqua"/>
              </w:rPr>
              <w:t>esponsibility report displayed on website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46(2)</w:t>
            </w:r>
          </w:p>
        </w:tc>
        <w:tc>
          <w:tcPr>
            <w:tcW w:w="992" w:type="dxa"/>
          </w:tcPr>
          <w:p w:rsidR="009D5C24" w:rsidRPr="004B30D6" w:rsidRDefault="00F7713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Audit Committee at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the Annual General 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18(1)(d)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the nomination and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remuneration committee at the annual general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19(3)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“Corporate Governance Report”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disclosed in Annual Report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34(3) read with</w:t>
            </w:r>
            <w:r w:rsidR="00D67120">
              <w:rPr>
                <w:rFonts w:ascii="Book Antiqua" w:hAnsi="Book Antiqua"/>
              </w:rPr>
              <w:t xml:space="preserve"> </w:t>
            </w:r>
            <w:proofErr w:type="spellStart"/>
            <w:r w:rsidRPr="004B30D6">
              <w:rPr>
                <w:rFonts w:ascii="Book Antiqua" w:hAnsi="Book Antiqua"/>
              </w:rPr>
              <w:t>para</w:t>
            </w:r>
            <w:proofErr w:type="spellEnd"/>
            <w:r w:rsidRPr="004B30D6">
              <w:rPr>
                <w:rFonts w:ascii="Book Antiqua" w:hAnsi="Book Antiqua"/>
              </w:rPr>
              <w:t xml:space="preserve"> C of</w:t>
            </w:r>
            <w:r w:rsidR="00136265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Schedule V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</w:tbl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3A5E07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08-01</w:t>
            </w:r>
            <w:r w:rsidR="00F42CCA">
              <w:rPr>
                <w:rFonts w:ascii="Book Antiqua" w:hAnsi="Book Antiqua"/>
              </w:rPr>
              <w:t>-202</w:t>
            </w:r>
            <w:r>
              <w:rPr>
                <w:rFonts w:ascii="Book Antiqua" w:hAnsi="Book Antiqua"/>
              </w:rPr>
              <w:t>1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23ED"/>
    <w:rsid w:val="00066C7E"/>
    <w:rsid w:val="00095DB9"/>
    <w:rsid w:val="00115FEC"/>
    <w:rsid w:val="001250C5"/>
    <w:rsid w:val="00136265"/>
    <w:rsid w:val="00144ECC"/>
    <w:rsid w:val="001462C8"/>
    <w:rsid w:val="0016415C"/>
    <w:rsid w:val="001705B1"/>
    <w:rsid w:val="001D6132"/>
    <w:rsid w:val="00214D85"/>
    <w:rsid w:val="00217593"/>
    <w:rsid w:val="002333D4"/>
    <w:rsid w:val="00254941"/>
    <w:rsid w:val="002F26BF"/>
    <w:rsid w:val="00310CDB"/>
    <w:rsid w:val="00321513"/>
    <w:rsid w:val="00343F01"/>
    <w:rsid w:val="003A5E07"/>
    <w:rsid w:val="004140A0"/>
    <w:rsid w:val="00414DBE"/>
    <w:rsid w:val="00422B87"/>
    <w:rsid w:val="00425E6B"/>
    <w:rsid w:val="00487B39"/>
    <w:rsid w:val="004B30D6"/>
    <w:rsid w:val="005137BF"/>
    <w:rsid w:val="00522332"/>
    <w:rsid w:val="00644BD8"/>
    <w:rsid w:val="006834DD"/>
    <w:rsid w:val="00711912"/>
    <w:rsid w:val="00770407"/>
    <w:rsid w:val="007B42B8"/>
    <w:rsid w:val="008138D3"/>
    <w:rsid w:val="00817962"/>
    <w:rsid w:val="00846672"/>
    <w:rsid w:val="008F2329"/>
    <w:rsid w:val="0091707D"/>
    <w:rsid w:val="00925045"/>
    <w:rsid w:val="00962C0C"/>
    <w:rsid w:val="009778CE"/>
    <w:rsid w:val="009903D3"/>
    <w:rsid w:val="009D5C24"/>
    <w:rsid w:val="00A208BB"/>
    <w:rsid w:val="00A83637"/>
    <w:rsid w:val="00A92210"/>
    <w:rsid w:val="00AC7B42"/>
    <w:rsid w:val="00AD0891"/>
    <w:rsid w:val="00AD6EAD"/>
    <w:rsid w:val="00B513BB"/>
    <w:rsid w:val="00BD6BCF"/>
    <w:rsid w:val="00BF3B7B"/>
    <w:rsid w:val="00C1727C"/>
    <w:rsid w:val="00CA012D"/>
    <w:rsid w:val="00CA2342"/>
    <w:rsid w:val="00CA554E"/>
    <w:rsid w:val="00D41E90"/>
    <w:rsid w:val="00D67120"/>
    <w:rsid w:val="00D97425"/>
    <w:rsid w:val="00DB2FC1"/>
    <w:rsid w:val="00DE3E82"/>
    <w:rsid w:val="00E2442C"/>
    <w:rsid w:val="00E47279"/>
    <w:rsid w:val="00E8109B"/>
    <w:rsid w:val="00ED0623"/>
    <w:rsid w:val="00F21DDE"/>
    <w:rsid w:val="00F42CCA"/>
    <w:rsid w:val="00F77134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</cp:lastModifiedBy>
  <cp:revision>19</cp:revision>
  <dcterms:created xsi:type="dcterms:W3CDTF">2020-10-20T15:29:00Z</dcterms:created>
  <dcterms:modified xsi:type="dcterms:W3CDTF">2021-01-04T14:06:00Z</dcterms:modified>
</cp:coreProperties>
</file>